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3D" w:rsidRPr="000B05FD" w:rsidRDefault="009A223D" w:rsidP="009A22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B05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1. ЦЕЛЕВОЙ</w:t>
      </w:r>
    </w:p>
    <w:p w:rsidR="009A223D" w:rsidRPr="000B05FD" w:rsidRDefault="009A223D" w:rsidP="009A22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223D" w:rsidRPr="000B05FD" w:rsidRDefault="009A223D" w:rsidP="009A2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223D" w:rsidRPr="00C7070B" w:rsidRDefault="009A223D" w:rsidP="009A223D">
      <w:pPr>
        <w:pStyle w:val="Default"/>
        <w:ind w:firstLine="426"/>
        <w:jc w:val="center"/>
        <w:rPr>
          <w:b/>
          <w:bCs/>
        </w:rPr>
      </w:pPr>
      <w:r w:rsidRPr="00C7070B">
        <w:rPr>
          <w:b/>
          <w:bCs/>
        </w:rPr>
        <w:t xml:space="preserve">1.3. Система </w:t>
      </w:r>
      <w:proofErr w:type="gramStart"/>
      <w:r w:rsidRPr="00C7070B">
        <w:rPr>
          <w:b/>
          <w:bCs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9A223D" w:rsidRPr="00C7070B" w:rsidRDefault="009A223D" w:rsidP="009A223D">
      <w:pPr>
        <w:pStyle w:val="Default"/>
        <w:ind w:firstLine="426"/>
        <w:jc w:val="both"/>
      </w:pPr>
      <w:r w:rsidRPr="00C7070B">
        <w:rPr>
          <w:b/>
          <w:bCs/>
        </w:rPr>
        <w:t xml:space="preserve">Общие положения </w:t>
      </w:r>
    </w:p>
    <w:p w:rsidR="009A223D" w:rsidRDefault="009A223D" w:rsidP="009A223D">
      <w:pPr>
        <w:pStyle w:val="Default"/>
        <w:ind w:firstLine="567"/>
        <w:jc w:val="both"/>
      </w:pPr>
      <w:r w:rsidRPr="00C7070B">
        <w:t>Система оценки достижения планируемых результатов освоения основной образовательной программы основного общего образования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образования, что предполагает вовлеч</w:t>
      </w:r>
      <w:r>
        <w:rPr>
          <w:rFonts w:ascii="Cambria Math" w:hAnsi="Cambria Math"/>
        </w:rPr>
        <w:t>е</w:t>
      </w:r>
      <w:r w:rsidRPr="00C7070B">
        <w:t xml:space="preserve">нность в оценочную </w:t>
      </w:r>
      <w:proofErr w:type="gramStart"/>
      <w:r w:rsidRPr="00C7070B">
        <w:t>деятельность</w:t>
      </w:r>
      <w:proofErr w:type="gramEnd"/>
      <w:r w:rsidRPr="00C7070B">
        <w:t xml:space="preserve"> как педагогов, так и обучающихся. </w:t>
      </w:r>
    </w:p>
    <w:p w:rsidR="009A223D" w:rsidRDefault="009A223D" w:rsidP="009A223D">
      <w:pPr>
        <w:pStyle w:val="Default"/>
        <w:ind w:firstLine="567"/>
        <w:jc w:val="both"/>
      </w:pPr>
      <w:r w:rsidRPr="00D15887">
        <w:t>Система оценки достижения планируемых результатов является частью системы оценки и управления качеством образования в М</w:t>
      </w:r>
      <w:r>
        <w:t>А</w:t>
      </w:r>
      <w:r w:rsidRPr="00D15887">
        <w:t xml:space="preserve">ОУ </w:t>
      </w:r>
      <w:proofErr w:type="spellStart"/>
      <w:r>
        <w:t>Казанцевской</w:t>
      </w:r>
      <w:proofErr w:type="spellEnd"/>
      <w:r>
        <w:t xml:space="preserve"> средней общеобразовательной школе </w:t>
      </w:r>
      <w:proofErr w:type="gramStart"/>
      <w:r>
        <w:t>имени Героя Советского Союза Александра Антоновича</w:t>
      </w:r>
      <w:proofErr w:type="gramEnd"/>
      <w:r>
        <w:t xml:space="preserve"> </w:t>
      </w:r>
      <w:proofErr w:type="spellStart"/>
      <w:r>
        <w:t>Семирадского</w:t>
      </w:r>
      <w:proofErr w:type="spellEnd"/>
      <w:r w:rsidRPr="00D15887">
        <w:t xml:space="preserve">  и проводится согласн</w:t>
      </w:r>
      <w:r>
        <w:t>о следующим локальным</w:t>
      </w:r>
      <w:r w:rsidRPr="00D15887">
        <w:t xml:space="preserve"> акта</w:t>
      </w:r>
      <w:r>
        <w:t>м:</w:t>
      </w:r>
      <w:r w:rsidRPr="00D15887">
        <w:t xml:space="preserve"> </w:t>
      </w:r>
    </w:p>
    <w:p w:rsidR="009A223D" w:rsidRDefault="009A223D" w:rsidP="009A223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2582B">
        <w:rPr>
          <w:color w:val="auto"/>
        </w:rPr>
        <w:t>«Положение  о школьной системе качества образования»</w:t>
      </w:r>
      <w:r w:rsidR="00C15AE1">
        <w:rPr>
          <w:color w:val="auto"/>
        </w:rPr>
        <w:t xml:space="preserve"> (в приложении методики, диагностики)</w:t>
      </w:r>
      <w:r>
        <w:rPr>
          <w:color w:val="auto"/>
        </w:rPr>
        <w:t>;</w:t>
      </w:r>
      <w:r w:rsidRPr="0062582B">
        <w:rPr>
          <w:color w:val="auto"/>
        </w:rPr>
        <w:t xml:space="preserve"> </w:t>
      </w:r>
    </w:p>
    <w:p w:rsidR="009A223D" w:rsidRDefault="009A223D" w:rsidP="009A223D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«Положение о текущем</w:t>
      </w:r>
      <w:r w:rsidRPr="0062582B">
        <w:rPr>
          <w:color w:val="auto"/>
        </w:rPr>
        <w:t xml:space="preserve">, </w:t>
      </w:r>
      <w:r>
        <w:rPr>
          <w:color w:val="auto"/>
        </w:rPr>
        <w:t>промежуточном контроле знаний и порядке проведения промежуточной аттестации»;</w:t>
      </w:r>
    </w:p>
    <w:p w:rsidR="009A223D" w:rsidRPr="0062582B" w:rsidRDefault="009A223D" w:rsidP="009A223D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«Положение о нормах и критериях оценивания учащихся МАОУ </w:t>
      </w:r>
      <w:proofErr w:type="spellStart"/>
      <w:r>
        <w:rPr>
          <w:color w:val="auto"/>
        </w:rPr>
        <w:t>Казанцевской</w:t>
      </w:r>
      <w:proofErr w:type="spellEnd"/>
      <w:r>
        <w:rPr>
          <w:color w:val="auto"/>
        </w:rPr>
        <w:t xml:space="preserve"> СОШ».</w:t>
      </w:r>
      <w:r w:rsidRPr="0062582B">
        <w:rPr>
          <w:color w:val="auto"/>
        </w:rPr>
        <w:t xml:space="preserve"> </w:t>
      </w:r>
    </w:p>
    <w:p w:rsidR="009A223D" w:rsidRDefault="009A223D" w:rsidP="009A223D">
      <w:pPr>
        <w:pStyle w:val="Default"/>
        <w:ind w:firstLine="567"/>
        <w:jc w:val="both"/>
      </w:pPr>
      <w:r w:rsidRPr="00D15887">
        <w:t>Основными направлениями и целями оценочной деятельности в образовательной организации в соответствии с требованиями ФГОС ООО являются:</w:t>
      </w:r>
      <w:r>
        <w:t xml:space="preserve"> </w:t>
      </w:r>
    </w:p>
    <w:p w:rsidR="009A223D" w:rsidRDefault="009A223D" w:rsidP="009A223D">
      <w:pPr>
        <w:pStyle w:val="Default"/>
        <w:numPr>
          <w:ilvl w:val="0"/>
          <w:numId w:val="2"/>
        </w:numPr>
        <w:jc w:val="both"/>
      </w:pPr>
      <w:r w:rsidRPr="00D15887">
        <w:t xml:space="preserve">оценка образовательных достижений обучающихся на различных этапах обучения как основа их промежуточной и итоговой аттестации, а также </w:t>
      </w:r>
      <w:r w:rsidRPr="00B40551">
        <w:t xml:space="preserve">основа процедур внутреннего мониторинга образовательной организации, мониторинговых исследований </w:t>
      </w:r>
      <w:r w:rsidRPr="0062582B">
        <w:rPr>
          <w:color w:val="auto"/>
        </w:rPr>
        <w:t>муниципального,</w:t>
      </w:r>
      <w:r w:rsidRPr="00956FF1">
        <w:rPr>
          <w:color w:val="FF0000"/>
        </w:rPr>
        <w:t xml:space="preserve"> </w:t>
      </w:r>
      <w:r w:rsidRPr="00B40551">
        <w:t>регионального и федерального уровней;</w:t>
      </w:r>
      <w:r>
        <w:t xml:space="preserve"> </w:t>
      </w:r>
    </w:p>
    <w:p w:rsidR="009A223D" w:rsidRDefault="009A223D" w:rsidP="009A223D">
      <w:pPr>
        <w:pStyle w:val="Default"/>
        <w:numPr>
          <w:ilvl w:val="0"/>
          <w:numId w:val="2"/>
        </w:numPr>
        <w:jc w:val="both"/>
      </w:pPr>
      <w:r w:rsidRPr="00D15887">
        <w:t>оценка результатов деятельности педагогических кадров как основа аттестационных процедур;</w:t>
      </w:r>
      <w:r>
        <w:t xml:space="preserve"> </w:t>
      </w:r>
    </w:p>
    <w:p w:rsidR="009A223D" w:rsidRDefault="009A223D" w:rsidP="009A223D">
      <w:pPr>
        <w:pStyle w:val="Default"/>
        <w:numPr>
          <w:ilvl w:val="0"/>
          <w:numId w:val="2"/>
        </w:numPr>
        <w:jc w:val="both"/>
      </w:pPr>
      <w:r w:rsidRPr="00D15887">
        <w:t xml:space="preserve">оценка результатов деятельности образовательной организации как основа </w:t>
      </w:r>
      <w:proofErr w:type="spellStart"/>
      <w:r w:rsidRPr="00D15887">
        <w:t>аккредитационных</w:t>
      </w:r>
      <w:proofErr w:type="spellEnd"/>
      <w:r w:rsidRPr="00D15887">
        <w:t xml:space="preserve"> процедур.</w:t>
      </w:r>
      <w:r>
        <w:t xml:space="preserve"> </w:t>
      </w:r>
    </w:p>
    <w:p w:rsidR="009A223D" w:rsidRDefault="009A223D" w:rsidP="009A223D">
      <w:pPr>
        <w:pStyle w:val="Default"/>
        <w:ind w:firstLine="567"/>
        <w:jc w:val="both"/>
      </w:pPr>
      <w:r w:rsidRPr="00D15887">
        <w:t xml:space="preserve">Основным объектом системы оценки, ее содержательной и </w:t>
      </w:r>
      <w:proofErr w:type="spellStart"/>
      <w:r w:rsidRPr="00D15887">
        <w:t>критериальной</w:t>
      </w:r>
      <w:proofErr w:type="spellEnd"/>
      <w:r w:rsidRPr="00D15887">
        <w:t xml:space="preserve"> базой выступают требования ФГОС, которые конкретизируются в планируемых результатах освоения </w:t>
      </w:r>
      <w:proofErr w:type="gramStart"/>
      <w:r w:rsidRPr="00D15887">
        <w:t>обучающимися</w:t>
      </w:r>
      <w:proofErr w:type="gramEnd"/>
      <w:r w:rsidRPr="00D15887">
        <w:t xml:space="preserve"> основной общеобразовательной программы основного общего образования.</w:t>
      </w:r>
      <w:r>
        <w:t xml:space="preserve"> </w:t>
      </w:r>
    </w:p>
    <w:p w:rsidR="009A223D" w:rsidRDefault="009A223D" w:rsidP="009A223D">
      <w:pPr>
        <w:pStyle w:val="Default"/>
        <w:ind w:firstLine="567"/>
        <w:jc w:val="both"/>
      </w:pPr>
      <w:r w:rsidRPr="00D15887">
        <w:t>Система оценки включает процедуры внутренней и внешней оценки.</w:t>
      </w:r>
      <w:r>
        <w:t xml:space="preserve"> 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</w:pPr>
      <w:r w:rsidRPr="00D15887">
        <w:t>Внутренняя оценка включает:</w:t>
      </w:r>
      <w:r>
        <w:tab/>
        <w:t xml:space="preserve"> </w:t>
      </w:r>
    </w:p>
    <w:p w:rsidR="009A223D" w:rsidRDefault="009A223D" w:rsidP="009A223D">
      <w:pPr>
        <w:pStyle w:val="Default"/>
        <w:numPr>
          <w:ilvl w:val="0"/>
          <w:numId w:val="3"/>
        </w:numPr>
        <w:tabs>
          <w:tab w:val="left" w:pos="1276"/>
        </w:tabs>
        <w:jc w:val="both"/>
      </w:pPr>
      <w:r w:rsidRPr="00D15887">
        <w:t>стартовую диагностику,</w:t>
      </w:r>
      <w:r>
        <w:t xml:space="preserve"> </w:t>
      </w:r>
    </w:p>
    <w:p w:rsidR="009A223D" w:rsidRDefault="009A223D" w:rsidP="009A223D">
      <w:pPr>
        <w:pStyle w:val="Default"/>
        <w:numPr>
          <w:ilvl w:val="0"/>
          <w:numId w:val="3"/>
        </w:numPr>
        <w:tabs>
          <w:tab w:val="left" w:pos="1276"/>
        </w:tabs>
        <w:jc w:val="both"/>
      </w:pPr>
      <w:r w:rsidRPr="00D15887">
        <w:t>текущую и тематическую оценку,</w:t>
      </w:r>
      <w:r>
        <w:t xml:space="preserve"> </w:t>
      </w:r>
    </w:p>
    <w:p w:rsidR="009A223D" w:rsidRDefault="009A223D" w:rsidP="009A223D">
      <w:pPr>
        <w:pStyle w:val="Default"/>
        <w:numPr>
          <w:ilvl w:val="0"/>
          <w:numId w:val="3"/>
        </w:numPr>
        <w:tabs>
          <w:tab w:val="left" w:pos="1276"/>
        </w:tabs>
        <w:jc w:val="both"/>
      </w:pPr>
      <w:proofErr w:type="spellStart"/>
      <w:r w:rsidRPr="00D15887">
        <w:t>портфолио</w:t>
      </w:r>
      <w:proofErr w:type="spellEnd"/>
      <w:r w:rsidRPr="00D15887">
        <w:t>,</w:t>
      </w:r>
      <w:r>
        <w:t xml:space="preserve"> </w:t>
      </w:r>
    </w:p>
    <w:p w:rsidR="009A223D" w:rsidRDefault="009A223D" w:rsidP="009A223D">
      <w:pPr>
        <w:pStyle w:val="Default"/>
        <w:numPr>
          <w:ilvl w:val="0"/>
          <w:numId w:val="3"/>
        </w:numPr>
        <w:tabs>
          <w:tab w:val="left" w:pos="1276"/>
        </w:tabs>
        <w:jc w:val="both"/>
      </w:pPr>
      <w:proofErr w:type="spellStart"/>
      <w:r w:rsidRPr="00D15887">
        <w:t>внутришкол</w:t>
      </w:r>
      <w:r>
        <w:t>ьный</w:t>
      </w:r>
      <w:proofErr w:type="spellEnd"/>
      <w:r>
        <w:t xml:space="preserve"> мониторинг образовательных результатов</w:t>
      </w:r>
      <w:r w:rsidRPr="00D15887">
        <w:t>,</w:t>
      </w:r>
      <w:r>
        <w:t xml:space="preserve"> </w:t>
      </w:r>
    </w:p>
    <w:p w:rsidR="009A223D" w:rsidRDefault="00C15AE1" w:rsidP="009A223D">
      <w:pPr>
        <w:pStyle w:val="Default"/>
        <w:numPr>
          <w:ilvl w:val="0"/>
          <w:numId w:val="3"/>
        </w:numPr>
        <w:tabs>
          <w:tab w:val="left" w:pos="1276"/>
        </w:tabs>
        <w:jc w:val="both"/>
      </w:pPr>
      <w:r>
        <w:t xml:space="preserve">текущую и </w:t>
      </w:r>
      <w:r w:rsidR="009A223D" w:rsidRPr="00D15887">
        <w:t>промежуточную</w:t>
      </w:r>
      <w:r>
        <w:t xml:space="preserve"> </w:t>
      </w:r>
      <w:r w:rsidR="009A223D" w:rsidRPr="00D15887">
        <w:t xml:space="preserve">аттестацию </w:t>
      </w:r>
      <w:proofErr w:type="gramStart"/>
      <w:r w:rsidR="009A223D" w:rsidRPr="00D15887">
        <w:t>обучающихся</w:t>
      </w:r>
      <w:proofErr w:type="gramEnd"/>
      <w:r w:rsidR="009A223D" w:rsidRPr="00D15887">
        <w:t>.</w:t>
      </w:r>
      <w:r w:rsidR="009A223D">
        <w:t xml:space="preserve"> 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</w:pPr>
      <w:r w:rsidRPr="00D15887">
        <w:t>К внешним процедурам относятся:</w:t>
      </w:r>
      <w:r>
        <w:t xml:space="preserve"> </w:t>
      </w:r>
    </w:p>
    <w:p w:rsidR="009A223D" w:rsidRDefault="009A223D" w:rsidP="009A223D">
      <w:pPr>
        <w:pStyle w:val="Default"/>
        <w:numPr>
          <w:ilvl w:val="0"/>
          <w:numId w:val="4"/>
        </w:numPr>
        <w:tabs>
          <w:tab w:val="left" w:pos="1276"/>
        </w:tabs>
        <w:jc w:val="both"/>
      </w:pPr>
      <w:r w:rsidRPr="00D15887">
        <w:t>государственная итоговая аттестация</w:t>
      </w:r>
      <w:r w:rsidRPr="00B40551">
        <w:t>,</w:t>
      </w:r>
      <w:r>
        <w:t xml:space="preserve"> </w:t>
      </w:r>
    </w:p>
    <w:p w:rsidR="009A223D" w:rsidRDefault="009A223D" w:rsidP="009A223D">
      <w:pPr>
        <w:pStyle w:val="Default"/>
        <w:numPr>
          <w:ilvl w:val="0"/>
          <w:numId w:val="4"/>
        </w:numPr>
        <w:tabs>
          <w:tab w:val="left" w:pos="1276"/>
        </w:tabs>
        <w:jc w:val="both"/>
      </w:pPr>
      <w:r w:rsidRPr="00D15887">
        <w:t>независимая оценка качества образования</w:t>
      </w:r>
      <w:r>
        <w:t xml:space="preserve">, </w:t>
      </w:r>
    </w:p>
    <w:p w:rsidR="009A223D" w:rsidRDefault="009A223D" w:rsidP="009A223D">
      <w:pPr>
        <w:pStyle w:val="Default"/>
        <w:numPr>
          <w:ilvl w:val="0"/>
          <w:numId w:val="4"/>
        </w:numPr>
        <w:tabs>
          <w:tab w:val="left" w:pos="1276"/>
        </w:tabs>
        <w:jc w:val="both"/>
      </w:pPr>
      <w:proofErr w:type="gramStart"/>
      <w:r w:rsidRPr="00D15887">
        <w:t xml:space="preserve">мониторинговые исследования </w:t>
      </w:r>
      <w:r w:rsidRPr="0062582B">
        <w:rPr>
          <w:color w:val="auto"/>
        </w:rPr>
        <w:t xml:space="preserve">муниципального, </w:t>
      </w:r>
      <w:r w:rsidRPr="00D15887">
        <w:t>регионального и федерального уровней.</w:t>
      </w:r>
      <w:r>
        <w:t xml:space="preserve"> </w:t>
      </w:r>
      <w:proofErr w:type="gramEnd"/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</w:pPr>
      <w:r w:rsidRPr="00D15887">
        <w:t xml:space="preserve">В соответствии с ФГОС ООО система оценки образовательной организации реализует </w:t>
      </w:r>
      <w:proofErr w:type="spellStart"/>
      <w:r w:rsidRPr="00D15887">
        <w:t>системно-деятельностный</w:t>
      </w:r>
      <w:proofErr w:type="spellEnd"/>
      <w:r w:rsidRPr="00D15887">
        <w:t>, уровневый и комплексный подходы к оценке образовательных достижений.</w:t>
      </w:r>
      <w:r>
        <w:t xml:space="preserve"> 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</w:pPr>
      <w:proofErr w:type="spellStart"/>
      <w:r w:rsidRPr="00D15887">
        <w:lastRenderedPageBreak/>
        <w:t>Системно-деятельностный</w:t>
      </w:r>
      <w:proofErr w:type="spellEnd"/>
      <w:r w:rsidRPr="00D15887">
        <w:t xml:space="preserve"> подход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D15887">
        <w:t>деятельностной</w:t>
      </w:r>
      <w:proofErr w:type="spellEnd"/>
      <w:r w:rsidRPr="00D15887">
        <w:t xml:space="preserve"> форме.</w:t>
      </w:r>
      <w:r>
        <w:t xml:space="preserve"> 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</w:pPr>
      <w:r w:rsidRPr="00D15887">
        <w:t>Уровневый подход 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</w:pPr>
      <w:r w:rsidRPr="007E5D09">
        <w:t xml:space="preserve">Уровневый подход к содержанию оценки 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Достижение планируемых результатов, отнесенных к блоку «Выпускник научится», выносится на </w:t>
      </w:r>
      <w:r w:rsidR="00CE4040">
        <w:t xml:space="preserve">промежуточную и </w:t>
      </w:r>
      <w:r w:rsidRPr="007E5D09">
        <w:t xml:space="preserve">итоговую оценку, которая может осуществляться как в ходе обучения, так и в конце обучения, в том числе – в форме государственной итоговой аттестации. Процедуры </w:t>
      </w:r>
      <w:proofErr w:type="spellStart"/>
      <w:r w:rsidRPr="007E5D09">
        <w:t>внутришкольного</w:t>
      </w:r>
      <w:proofErr w:type="spellEnd"/>
      <w:r w:rsidRPr="007E5D09">
        <w:t xml:space="preserve"> мониторинга (в том числе, для аттестации педагогических кадров и оценки деятельности образовательной организации) строятся на планируемых результатах, представленных в блоках «Выпускник научится» и 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</w:t>
      </w:r>
      <w:r w:rsidR="00CE4040">
        <w:t>группах результатов.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</w:pPr>
      <w:r w:rsidRPr="007E5D09">
        <w:t xml:space="preserve">Уровневый подход к представлению и интерпретации результатов реализуется за счет фиксации различных уровней достижения </w:t>
      </w:r>
      <w:proofErr w:type="gramStart"/>
      <w:r w:rsidRPr="007E5D09">
        <w:t>обучающимися</w:t>
      </w:r>
      <w:proofErr w:type="gramEnd"/>
      <w:r w:rsidRPr="007E5D09"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7E5D09">
        <w:t>обучающихся</w:t>
      </w:r>
      <w:proofErr w:type="gramEnd"/>
      <w:r w:rsidRPr="007E5D09">
        <w:t xml:space="preserve">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материал</w:t>
      </w:r>
      <w:r w:rsidR="00CE4040">
        <w:t>а (например, мониторинг Г.С. Ковалёвой).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</w:pPr>
      <w:r w:rsidRPr="007E5D09">
        <w:t>Комплексный подход к оценке образовательных достижений реализуется путём</w:t>
      </w:r>
      <w:r>
        <w:t xml:space="preserve"> </w:t>
      </w:r>
      <w:r w:rsidRPr="007E5D09">
        <w:t xml:space="preserve">оценки трёх групп результатов: предметных, личностных, </w:t>
      </w:r>
      <w:proofErr w:type="spellStart"/>
      <w:r w:rsidRPr="007E5D09">
        <w:t>метапредметных</w:t>
      </w:r>
      <w:proofErr w:type="spellEnd"/>
      <w:r w:rsidRPr="007E5D09">
        <w:t xml:space="preserve"> (регулятивных, коммуникативных и познавательных универсальных учебных действий);</w:t>
      </w:r>
      <w:r>
        <w:t xml:space="preserve"> 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</w:pPr>
      <w:r w:rsidRPr="007E5D09"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</w:pPr>
      <w:r w:rsidRPr="007E5D09"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</w:pPr>
      <w:r w:rsidRPr="007E5D09">
        <w:t>использования разнообразных методов и форм оценки, взаимно дополняющих друг друга (стандартизированных устных и письменных работ, проектов, исследований, практических работ, самооценки, наблюдения и др.).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  <w:rPr>
          <w:b/>
        </w:rPr>
      </w:pPr>
      <w:r w:rsidRPr="007E5D09">
        <w:rPr>
          <w:b/>
        </w:rPr>
        <w:t xml:space="preserve">Особенности оценки личностных, </w:t>
      </w:r>
      <w:proofErr w:type="spellStart"/>
      <w:r w:rsidRPr="007E5D09">
        <w:rPr>
          <w:b/>
        </w:rPr>
        <w:t>метапредметных</w:t>
      </w:r>
      <w:proofErr w:type="spellEnd"/>
      <w:r w:rsidRPr="007E5D09">
        <w:rPr>
          <w:b/>
        </w:rPr>
        <w:t xml:space="preserve"> и предметных результатов.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  <w:rPr>
          <w:i/>
        </w:rPr>
      </w:pPr>
      <w:r w:rsidRPr="007E5D09">
        <w:rPr>
          <w:i/>
        </w:rPr>
        <w:t>Особенности оценки личностных результатов.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</w:pPr>
      <w:r w:rsidRPr="007E5D09"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9A223D" w:rsidRDefault="009A223D" w:rsidP="009A223D">
      <w:pPr>
        <w:pStyle w:val="Default"/>
        <w:tabs>
          <w:tab w:val="left" w:pos="4416"/>
        </w:tabs>
        <w:ind w:firstLine="567"/>
        <w:jc w:val="both"/>
      </w:pPr>
      <w:r w:rsidRPr="007E5D09">
        <w:t xml:space="preserve">Основным объектом оценки личностных результатов в основной школе служит </w:t>
      </w:r>
      <w:proofErr w:type="spellStart"/>
      <w:r w:rsidRPr="007E5D09">
        <w:t>сформированность</w:t>
      </w:r>
      <w:proofErr w:type="spellEnd"/>
      <w:r w:rsidRPr="007E5D09">
        <w:t xml:space="preserve"> универсальных учебных действий, включаемых в следующие </w:t>
      </w:r>
      <w:proofErr w:type="gramStart"/>
      <w:r w:rsidRPr="007E5D09">
        <w:t>три основные блока</w:t>
      </w:r>
      <w:proofErr w:type="gramEnd"/>
      <w:r w:rsidRPr="007E5D09">
        <w:t>:</w:t>
      </w:r>
    </w:p>
    <w:p w:rsidR="009A223D" w:rsidRPr="007E5D09" w:rsidRDefault="009A223D" w:rsidP="009A223D">
      <w:pPr>
        <w:pStyle w:val="Default"/>
        <w:tabs>
          <w:tab w:val="left" w:pos="4416"/>
        </w:tabs>
        <w:ind w:firstLine="567"/>
        <w:jc w:val="both"/>
      </w:pPr>
      <w:r w:rsidRPr="007E5D09">
        <w:t>1) </w:t>
      </w:r>
      <w:proofErr w:type="spellStart"/>
      <w:r w:rsidRPr="007E5D09">
        <w:t>сформированность</w:t>
      </w:r>
      <w:proofErr w:type="spellEnd"/>
      <w:r w:rsidRPr="007E5D09">
        <w:t xml:space="preserve"> основ гражданской идентичности личности;</w:t>
      </w:r>
    </w:p>
    <w:p w:rsidR="009A223D" w:rsidRDefault="009A223D" w:rsidP="009A223D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lastRenderedPageBreak/>
        <w:t>2) </w:t>
      </w:r>
      <w:proofErr w:type="spellStart"/>
      <w:r w:rsidRPr="007E5D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9A223D" w:rsidRPr="007E5D09" w:rsidRDefault="009A223D" w:rsidP="009A223D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3) </w:t>
      </w:r>
      <w:proofErr w:type="spellStart"/>
      <w:r w:rsidRPr="007E5D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образовательной деятельности </w:t>
      </w:r>
      <w:r w:rsidR="00460DA9">
        <w:rPr>
          <w:rFonts w:ascii="Times New Roman" w:hAnsi="Times New Roman"/>
          <w:sz w:val="24"/>
          <w:szCs w:val="24"/>
        </w:rPr>
        <w:t>школы</w:t>
      </w:r>
      <w:r w:rsidRPr="007E5D09">
        <w:rPr>
          <w:rFonts w:ascii="Times New Roman" w:hAnsi="Times New Roman"/>
          <w:sz w:val="24"/>
          <w:szCs w:val="24"/>
        </w:rPr>
        <w:t xml:space="preserve">. Поэтому оценка этих результатов образовательной деятельности осуществляется в ходе внешних </w:t>
      </w:r>
      <w:proofErr w:type="spellStart"/>
      <w:r w:rsidRPr="007E5D09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мониторинговых исследований. Инструментарий основывается на профессиональных методиках психолого-педагогической диагностики.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Во </w:t>
      </w:r>
      <w:proofErr w:type="spellStart"/>
      <w:r w:rsidRPr="007E5D09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мониторинге в целях оптимизации личностного развития учащихся  оцен</w:t>
      </w:r>
      <w:r>
        <w:rPr>
          <w:rFonts w:ascii="Times New Roman" w:hAnsi="Times New Roman"/>
          <w:sz w:val="24"/>
          <w:szCs w:val="24"/>
        </w:rPr>
        <w:t>ивается</w:t>
      </w:r>
      <w:r w:rsidRPr="007E5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D09">
        <w:rPr>
          <w:rFonts w:ascii="Times New Roman" w:hAnsi="Times New Roman"/>
          <w:sz w:val="24"/>
          <w:szCs w:val="24"/>
        </w:rPr>
        <w:t>сформированност</w:t>
      </w:r>
      <w:r>
        <w:rPr>
          <w:rFonts w:ascii="Times New Roman" w:hAnsi="Times New Roman"/>
          <w:sz w:val="24"/>
          <w:szCs w:val="24"/>
        </w:rPr>
        <w:t>ь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отдельных личностных результатов, проявляющихся </w:t>
      </w:r>
      <w:proofErr w:type="gramStart"/>
      <w:r w:rsidRPr="007E5D09">
        <w:rPr>
          <w:rFonts w:ascii="Times New Roman" w:hAnsi="Times New Roman"/>
          <w:sz w:val="24"/>
          <w:szCs w:val="24"/>
        </w:rPr>
        <w:t>в</w:t>
      </w:r>
      <w:proofErr w:type="gramEnd"/>
      <w:r w:rsidRPr="007E5D09">
        <w:rPr>
          <w:rFonts w:ascii="Times New Roman" w:hAnsi="Times New Roman"/>
          <w:sz w:val="24"/>
          <w:szCs w:val="24"/>
        </w:rPr>
        <w:t>:</w:t>
      </w:r>
    </w:p>
    <w:p w:rsidR="009A223D" w:rsidRPr="007E5D09" w:rsidRDefault="009A223D" w:rsidP="009A223D">
      <w:pPr>
        <w:keepNext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D09">
        <w:rPr>
          <w:rFonts w:ascii="Times New Roman" w:hAnsi="Times New Roman"/>
          <w:sz w:val="24"/>
          <w:szCs w:val="24"/>
        </w:rPr>
        <w:t>соблюдении</w:t>
      </w:r>
      <w:proofErr w:type="gramEnd"/>
      <w:r w:rsidRPr="007E5D09">
        <w:rPr>
          <w:rFonts w:ascii="Times New Roman" w:hAnsi="Times New Roman"/>
          <w:sz w:val="24"/>
          <w:szCs w:val="24"/>
        </w:rPr>
        <w:t xml:space="preserve"> норм и правил поведения, принятых в </w:t>
      </w:r>
      <w:r w:rsidR="00460DA9">
        <w:rPr>
          <w:rFonts w:ascii="Times New Roman" w:hAnsi="Times New Roman"/>
          <w:sz w:val="24"/>
          <w:szCs w:val="24"/>
        </w:rPr>
        <w:t>школе</w:t>
      </w:r>
      <w:r w:rsidRPr="007E5D09">
        <w:rPr>
          <w:rFonts w:ascii="Times New Roman" w:hAnsi="Times New Roman"/>
          <w:sz w:val="24"/>
          <w:szCs w:val="24"/>
        </w:rPr>
        <w:t>;</w:t>
      </w:r>
    </w:p>
    <w:p w:rsidR="009A223D" w:rsidRPr="007E5D09" w:rsidRDefault="009A223D" w:rsidP="009A223D">
      <w:pPr>
        <w:keepNext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D09">
        <w:rPr>
          <w:rFonts w:ascii="Times New Roman" w:hAnsi="Times New Roman"/>
          <w:sz w:val="24"/>
          <w:szCs w:val="24"/>
        </w:rPr>
        <w:t>участии</w:t>
      </w:r>
      <w:proofErr w:type="gramEnd"/>
      <w:r w:rsidRPr="007E5D09">
        <w:rPr>
          <w:rFonts w:ascii="Times New Roman" w:hAnsi="Times New Roman"/>
          <w:sz w:val="24"/>
          <w:szCs w:val="24"/>
        </w:rPr>
        <w:t xml:space="preserve"> в общественной жизни </w:t>
      </w:r>
      <w:r w:rsidR="00460DA9">
        <w:rPr>
          <w:rFonts w:ascii="Times New Roman" w:hAnsi="Times New Roman"/>
          <w:sz w:val="24"/>
          <w:szCs w:val="24"/>
        </w:rPr>
        <w:t>школы</w:t>
      </w:r>
      <w:r w:rsidRPr="007E5D09">
        <w:rPr>
          <w:rFonts w:ascii="Times New Roman" w:hAnsi="Times New Roman"/>
          <w:sz w:val="24"/>
          <w:szCs w:val="24"/>
        </w:rPr>
        <w:t>, ближайшего социального окружения, страны, общественно-полезной деятельности;</w:t>
      </w:r>
    </w:p>
    <w:p w:rsidR="009A223D" w:rsidRPr="007E5D09" w:rsidRDefault="009A223D" w:rsidP="009A223D">
      <w:pPr>
        <w:keepNext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ответственности за результаты обучения;</w:t>
      </w:r>
    </w:p>
    <w:p w:rsidR="009A223D" w:rsidRPr="007E5D09" w:rsidRDefault="009A223D" w:rsidP="009A223D">
      <w:pPr>
        <w:keepNext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9A223D" w:rsidRPr="007E5D09" w:rsidRDefault="009A223D" w:rsidP="009A223D">
      <w:pPr>
        <w:keepNext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ценностно-смысловых </w:t>
      </w:r>
      <w:proofErr w:type="gramStart"/>
      <w:r w:rsidRPr="007E5D09">
        <w:rPr>
          <w:rFonts w:ascii="Times New Roman" w:hAnsi="Times New Roman"/>
          <w:sz w:val="24"/>
          <w:szCs w:val="24"/>
        </w:rPr>
        <w:t>установках</w:t>
      </w:r>
      <w:proofErr w:type="gramEnd"/>
      <w:r w:rsidRPr="007E5D09">
        <w:rPr>
          <w:rFonts w:ascii="Times New Roman" w:hAnsi="Times New Roman"/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9A223D" w:rsidRPr="007E5D09" w:rsidRDefault="009A223D" w:rsidP="007D3DFC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D09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мониторинг организуется администрацией </w:t>
      </w:r>
      <w:r w:rsidR="00460DA9">
        <w:rPr>
          <w:rFonts w:ascii="Times New Roman" w:hAnsi="Times New Roman"/>
          <w:sz w:val="24"/>
          <w:szCs w:val="24"/>
        </w:rPr>
        <w:t>школы</w:t>
      </w:r>
      <w:r w:rsidRPr="007E5D09">
        <w:rPr>
          <w:rFonts w:ascii="Times New Roman" w:hAnsi="Times New Roman"/>
          <w:sz w:val="24"/>
          <w:szCs w:val="24"/>
        </w:rPr>
        <w:t xml:space="preserve">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</w:t>
      </w:r>
      <w:r w:rsidR="007D3DFC">
        <w:rPr>
          <w:rFonts w:ascii="Times New Roman" w:hAnsi="Times New Roman"/>
          <w:sz w:val="24"/>
          <w:szCs w:val="24"/>
        </w:rPr>
        <w:t xml:space="preserve">анализа классного руководителя, материалов </w:t>
      </w:r>
      <w:proofErr w:type="spellStart"/>
      <w:r w:rsidR="007D3DFC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7D3DFC">
        <w:rPr>
          <w:rFonts w:ascii="Times New Roman" w:hAnsi="Times New Roman"/>
          <w:sz w:val="24"/>
          <w:szCs w:val="24"/>
        </w:rPr>
        <w:t xml:space="preserve"> ученика. </w:t>
      </w:r>
      <w:r w:rsidRPr="007E5D09">
        <w:rPr>
          <w:rFonts w:ascii="Times New Roman" w:hAnsi="Times New Roman"/>
          <w:sz w:val="24"/>
          <w:szCs w:val="24"/>
        </w:rPr>
        <w:t>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E5D09">
        <w:rPr>
          <w:rFonts w:ascii="Times New Roman" w:hAnsi="Times New Roman"/>
          <w:i/>
          <w:sz w:val="24"/>
          <w:szCs w:val="24"/>
        </w:rPr>
        <w:t xml:space="preserve">Особенности оценки </w:t>
      </w:r>
      <w:proofErr w:type="spellStart"/>
      <w:r w:rsidRPr="007E5D09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7E5D09">
        <w:rPr>
          <w:rFonts w:ascii="Times New Roman" w:hAnsi="Times New Roman"/>
          <w:i/>
          <w:sz w:val="24"/>
          <w:szCs w:val="24"/>
        </w:rPr>
        <w:t xml:space="preserve"> результатов.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7E5D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7E5D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результатов обеспечивается за счёт всех учебных предметов и внеурочной деятельности.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</w:t>
      </w:r>
      <w:r w:rsidRPr="007E5D09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ы</w:t>
      </w:r>
      <w:r w:rsidRPr="007E5D09">
        <w:rPr>
          <w:rFonts w:ascii="Times New Roman" w:hAnsi="Times New Roman"/>
          <w:sz w:val="24"/>
          <w:szCs w:val="24"/>
        </w:rPr>
        <w:t xml:space="preserve"> и предмет оценки </w:t>
      </w:r>
      <w:proofErr w:type="spellStart"/>
      <w:r w:rsidRPr="007E5D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результатов:</w:t>
      </w:r>
    </w:p>
    <w:p w:rsidR="009A223D" w:rsidRPr="007E5D09" w:rsidRDefault="009A223D" w:rsidP="009A223D">
      <w:pPr>
        <w:keepNext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9A223D" w:rsidRPr="007E5D09" w:rsidRDefault="009A223D" w:rsidP="009A223D">
      <w:pPr>
        <w:keepNext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способность работать с информацией;</w:t>
      </w:r>
    </w:p>
    <w:p w:rsidR="009A223D" w:rsidRPr="007E5D09" w:rsidRDefault="009A223D" w:rsidP="009A223D">
      <w:pPr>
        <w:keepNext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способность к сотрудничеству и коммуникации;</w:t>
      </w:r>
    </w:p>
    <w:p w:rsidR="009A223D" w:rsidRPr="007E5D09" w:rsidRDefault="009A223D" w:rsidP="009A223D">
      <w:pPr>
        <w:keepNext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9A223D" w:rsidRPr="007E5D09" w:rsidRDefault="009A223D" w:rsidP="009A223D">
      <w:pPr>
        <w:keepNext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способность к самоорганизации, </w:t>
      </w:r>
      <w:proofErr w:type="spellStart"/>
      <w:r w:rsidRPr="007E5D0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и рефлексии.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lastRenderedPageBreak/>
        <w:t xml:space="preserve">Оценка достижения </w:t>
      </w:r>
      <w:proofErr w:type="spellStart"/>
      <w:r w:rsidRPr="007E5D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результатов осуществляется администрацией образовательной организации в ходе </w:t>
      </w:r>
      <w:proofErr w:type="spellStart"/>
      <w:r w:rsidRPr="007E5D09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мониторинга. Содержание и периодичность </w:t>
      </w:r>
      <w:proofErr w:type="spellStart"/>
      <w:r w:rsidRPr="007E5D09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мониторинга у</w:t>
      </w:r>
      <w:r w:rsidR="003D5365">
        <w:rPr>
          <w:rFonts w:ascii="Times New Roman" w:hAnsi="Times New Roman"/>
          <w:sz w:val="24"/>
          <w:szCs w:val="24"/>
        </w:rPr>
        <w:t>тверждается</w:t>
      </w:r>
      <w:r w:rsidRPr="007E5D09">
        <w:rPr>
          <w:rFonts w:ascii="Times New Roman" w:hAnsi="Times New Roman"/>
          <w:sz w:val="24"/>
          <w:szCs w:val="24"/>
        </w:rPr>
        <w:t xml:space="preserve"> в </w:t>
      </w:r>
      <w:r w:rsidR="003D5365">
        <w:rPr>
          <w:rFonts w:ascii="Times New Roman" w:hAnsi="Times New Roman"/>
          <w:sz w:val="24"/>
          <w:szCs w:val="24"/>
        </w:rPr>
        <w:t>начале учебного года  решением педагогического совета</w:t>
      </w:r>
      <w:r w:rsidRPr="007E5D09">
        <w:rPr>
          <w:rFonts w:ascii="Times New Roman" w:hAnsi="Times New Roman"/>
          <w:sz w:val="24"/>
          <w:szCs w:val="24"/>
        </w:rPr>
        <w:t xml:space="preserve">. Инструментарий строится на </w:t>
      </w:r>
      <w:proofErr w:type="spellStart"/>
      <w:r w:rsidRPr="007E5D09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основе и включает как диагностические материалы по оценке читательской грамотности, </w:t>
      </w:r>
      <w:proofErr w:type="spellStart"/>
      <w:r w:rsidRPr="007E5D0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регулятивных, коммуникативных и познавательных учебных действий, так и результаты наблюдений педагогов.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адекватной формой</w:t>
      </w:r>
      <w:r w:rsidRPr="007E5D09">
        <w:rPr>
          <w:rFonts w:ascii="Times New Roman" w:hAnsi="Times New Roman"/>
          <w:sz w:val="24"/>
          <w:szCs w:val="24"/>
        </w:rPr>
        <w:t xml:space="preserve"> оценки читательской грамотности служит письменная</w:t>
      </w:r>
      <w:r>
        <w:rPr>
          <w:rFonts w:ascii="Times New Roman" w:hAnsi="Times New Roman"/>
          <w:sz w:val="24"/>
          <w:szCs w:val="24"/>
        </w:rPr>
        <w:t xml:space="preserve"> работа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</w:t>
      </w:r>
      <w:r w:rsidR="003D5365">
        <w:rPr>
          <w:rFonts w:ascii="Times New Roman" w:hAnsi="Times New Roman"/>
          <w:sz w:val="24"/>
          <w:szCs w:val="24"/>
        </w:rPr>
        <w:t xml:space="preserve"> (Г.С.Ковалёва)</w:t>
      </w:r>
      <w:r>
        <w:rPr>
          <w:rFonts w:ascii="Times New Roman" w:hAnsi="Times New Roman"/>
          <w:sz w:val="24"/>
          <w:szCs w:val="24"/>
        </w:rPr>
        <w:t xml:space="preserve">. Оценка </w:t>
      </w:r>
      <w:proofErr w:type="spellStart"/>
      <w:r w:rsidRPr="007E5D0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регулятивных, коммуникативных и познавательных учебных действий </w:t>
      </w:r>
      <w:r>
        <w:rPr>
          <w:rFonts w:ascii="Times New Roman" w:hAnsi="Times New Roman"/>
          <w:sz w:val="24"/>
          <w:szCs w:val="24"/>
        </w:rPr>
        <w:t xml:space="preserve">происходит на основе наблюдения </w:t>
      </w:r>
      <w:r w:rsidRPr="007E5D09">
        <w:rPr>
          <w:rFonts w:ascii="Times New Roman" w:hAnsi="Times New Roman"/>
          <w:sz w:val="24"/>
          <w:szCs w:val="24"/>
        </w:rPr>
        <w:t xml:space="preserve"> за ходом выполнения групповых и индивидуальных учебных исследований и проектов</w:t>
      </w:r>
      <w:r>
        <w:rPr>
          <w:rFonts w:ascii="Times New Roman" w:hAnsi="Times New Roman"/>
          <w:sz w:val="24"/>
          <w:szCs w:val="24"/>
        </w:rPr>
        <w:t xml:space="preserve"> и их публичной защиты</w:t>
      </w:r>
      <w:r w:rsidRPr="007E5D09">
        <w:rPr>
          <w:rFonts w:ascii="Times New Roman" w:hAnsi="Times New Roman"/>
          <w:sz w:val="24"/>
          <w:szCs w:val="24"/>
        </w:rPr>
        <w:t>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Каждый из перечисленных видов диагностик проводится с периодичностью не менее</w:t>
      </w:r>
      <w:proofErr w:type="gramStart"/>
      <w:r w:rsidRPr="007E5D09">
        <w:rPr>
          <w:rFonts w:ascii="Times New Roman" w:hAnsi="Times New Roman"/>
          <w:sz w:val="24"/>
          <w:szCs w:val="24"/>
        </w:rPr>
        <w:t>,</w:t>
      </w:r>
      <w:proofErr w:type="gramEnd"/>
      <w:r w:rsidRPr="007E5D09">
        <w:rPr>
          <w:rFonts w:ascii="Times New Roman" w:hAnsi="Times New Roman"/>
          <w:sz w:val="24"/>
          <w:szCs w:val="24"/>
        </w:rPr>
        <w:t xml:space="preserve"> чем один раз в два года.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Основными процедурами итоговой оценки достижения </w:t>
      </w:r>
      <w:proofErr w:type="spellStart"/>
      <w:r w:rsidRPr="007E5D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результатов являются следующие: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публичная защита группового проекта по географии в 5 классе «Путешествие по материкам»;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публичная защита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E5D09">
        <w:rPr>
          <w:rFonts w:ascii="Times New Roman" w:hAnsi="Times New Roman"/>
          <w:sz w:val="24"/>
          <w:szCs w:val="24"/>
        </w:rPr>
        <w:t>группового учебного проекта учащимися в 6 классе;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публичная защита реферата и индивидуального </w:t>
      </w:r>
      <w:proofErr w:type="spellStart"/>
      <w:proofErr w:type="gramStart"/>
      <w:r w:rsidRPr="007E5D09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7E5D09">
        <w:rPr>
          <w:rFonts w:ascii="Times New Roman" w:hAnsi="Times New Roman"/>
          <w:sz w:val="24"/>
          <w:szCs w:val="24"/>
        </w:rPr>
        <w:t xml:space="preserve"> по технологии в 7 классе;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оформление социального проекта в 8 классе;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публичная защита индивидуального </w:t>
      </w:r>
      <w:proofErr w:type="spellStart"/>
      <w:r w:rsidRPr="007E5D09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проекта в 9 классе.  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Данные процедуры  проводятся на основе следующих локальных актов: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- «Положение о публичной защите группового проекта», 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- «Положение о  публичной защите реферата», 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- «Положение о защите </w:t>
      </w:r>
      <w:proofErr w:type="spellStart"/>
      <w:proofErr w:type="gramStart"/>
      <w:r w:rsidRPr="007E5D09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7E5D09">
        <w:rPr>
          <w:rFonts w:ascii="Times New Roman" w:hAnsi="Times New Roman"/>
          <w:sz w:val="24"/>
          <w:szCs w:val="24"/>
        </w:rPr>
        <w:t>»,</w:t>
      </w:r>
    </w:p>
    <w:p w:rsidR="009A223D" w:rsidRPr="007E5D09" w:rsidRDefault="009A223D" w:rsidP="009A223D">
      <w:pPr>
        <w:keepNext/>
        <w:tabs>
          <w:tab w:val="left" w:pos="2803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- «Положение о защите социального проекта»,</w:t>
      </w:r>
    </w:p>
    <w:p w:rsidR="009A223D" w:rsidRPr="007E5D09" w:rsidRDefault="009A223D" w:rsidP="009A223D">
      <w:pPr>
        <w:keepNext/>
        <w:tabs>
          <w:tab w:val="left" w:pos="2803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- «Положение защите индивидуального </w:t>
      </w:r>
      <w:proofErr w:type="spellStart"/>
      <w:r w:rsidRPr="007E5D09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проекта».</w:t>
      </w:r>
      <w:r w:rsidRPr="007E5D09">
        <w:rPr>
          <w:rFonts w:ascii="Times New Roman" w:hAnsi="Times New Roman"/>
          <w:sz w:val="24"/>
          <w:szCs w:val="24"/>
        </w:rPr>
        <w:tab/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E5D09">
        <w:rPr>
          <w:rFonts w:ascii="Times New Roman" w:hAnsi="Times New Roman"/>
          <w:i/>
          <w:sz w:val="24"/>
          <w:szCs w:val="24"/>
        </w:rPr>
        <w:t>Особенности оценки предметных результатов.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Формирование этих результатов обеспечивается каждым учебным предметом.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7E5D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(познавательных, регулятивных, коммуникативных) действий.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7E5D09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мониторинга.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eastAsia="@Arial Unicode MS" w:hAnsi="Times New Roman"/>
          <w:sz w:val="24"/>
          <w:szCs w:val="24"/>
        </w:rPr>
        <w:t xml:space="preserve">Особенности оценки по отдельным предметам фиксируются в </w:t>
      </w:r>
      <w:r w:rsidR="003D5365">
        <w:rPr>
          <w:rFonts w:ascii="Times New Roman" w:eastAsia="@Arial Unicode MS" w:hAnsi="Times New Roman"/>
          <w:sz w:val="24"/>
          <w:szCs w:val="24"/>
        </w:rPr>
        <w:t>Положении о критериях и нормах оценивания</w:t>
      </w:r>
      <w:r w:rsidRPr="007E5D09">
        <w:rPr>
          <w:rFonts w:ascii="Times New Roman" w:eastAsia="@Arial Unicode MS" w:hAnsi="Times New Roman"/>
          <w:sz w:val="24"/>
          <w:szCs w:val="24"/>
        </w:rPr>
        <w:t xml:space="preserve">. 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E5D09">
        <w:rPr>
          <w:rFonts w:ascii="Times New Roman" w:hAnsi="Times New Roman"/>
          <w:b/>
          <w:sz w:val="24"/>
          <w:szCs w:val="24"/>
        </w:rPr>
        <w:t>Организация и содержание оценочных процедур.</w:t>
      </w:r>
    </w:p>
    <w:p w:rsidR="009A223D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lastRenderedPageBreak/>
        <w:t xml:space="preserve">Стартовая диагностика представляет собой процедуру оценки готовности к обучению на данном уровне образования. Проводится в конце 4-го класса и выступает как основа (точка отсчёта) для оценки динамики образовательных достижений. Результаты стартовой диагностики являются основанием для корректировки учебных программ и индивидуализации учебного процесса. </w:t>
      </w:r>
      <w:r>
        <w:rPr>
          <w:rFonts w:ascii="Times New Roman" w:hAnsi="Times New Roman"/>
          <w:sz w:val="24"/>
          <w:szCs w:val="24"/>
        </w:rPr>
        <w:t>Стартовой ситуацией для учащихся 5 класса являются результаты следующих процедур:</w:t>
      </w:r>
    </w:p>
    <w:p w:rsidR="009A223D" w:rsidRDefault="00CE4040" w:rsidP="009A223D">
      <w:pPr>
        <w:keepNext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A223D">
        <w:rPr>
          <w:rFonts w:ascii="Times New Roman" w:hAnsi="Times New Roman"/>
          <w:sz w:val="24"/>
          <w:szCs w:val="24"/>
        </w:rPr>
        <w:t>сероссийские проверочные работы;</w:t>
      </w:r>
    </w:p>
    <w:p w:rsidR="009A223D" w:rsidRDefault="009A223D" w:rsidP="009A223D">
      <w:pPr>
        <w:keepNext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краевые диагностические </w:t>
      </w:r>
      <w:r w:rsidR="00CE4040">
        <w:rPr>
          <w:rFonts w:ascii="Times New Roman" w:hAnsi="Times New Roman"/>
          <w:sz w:val="24"/>
          <w:szCs w:val="24"/>
        </w:rPr>
        <w:t>процедуры (групповой проект, читательская грамотность)</w:t>
      </w:r>
      <w:r>
        <w:rPr>
          <w:rFonts w:ascii="Times New Roman" w:hAnsi="Times New Roman"/>
          <w:sz w:val="24"/>
          <w:szCs w:val="24"/>
        </w:rPr>
        <w:t>;</w:t>
      </w:r>
    </w:p>
    <w:p w:rsidR="009A223D" w:rsidRDefault="009A223D" w:rsidP="009A223D">
      <w:pPr>
        <w:keepNext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учитываются данные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ученика и характеристика выпускника начальной школы.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7E5D09">
        <w:rPr>
          <w:rFonts w:ascii="Times New Roman" w:hAnsi="Times New Roman"/>
          <w:sz w:val="24"/>
          <w:szCs w:val="24"/>
        </w:rPr>
        <w:t>этапы</w:t>
      </w:r>
      <w:proofErr w:type="gramEnd"/>
      <w:r w:rsidRPr="007E5D09">
        <w:rPr>
          <w:rFonts w:ascii="Times New Roman" w:hAnsi="Times New Roman"/>
          <w:sz w:val="24"/>
          <w:szCs w:val="24"/>
        </w:rPr>
        <w:t xml:space="preserve"> освоения которых зафиксированы в рабочей программе. </w:t>
      </w:r>
      <w:r w:rsidRPr="007E5D09">
        <w:rPr>
          <w:rFonts w:ascii="Times New Roman" w:eastAsia="@Arial Unicode MS" w:hAnsi="Times New Roman"/>
          <w:sz w:val="24"/>
          <w:szCs w:val="24"/>
        </w:rPr>
        <w:t>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7E5D09">
        <w:rPr>
          <w:rFonts w:ascii="Times New Roman" w:eastAsia="@Arial Unicode MS" w:hAnsi="Times New Roman"/>
          <w:sz w:val="24"/>
          <w:szCs w:val="24"/>
        </w:rPr>
        <w:t>о-</w:t>
      </w:r>
      <w:proofErr w:type="gramEnd"/>
      <w:r w:rsidRPr="007E5D09">
        <w:rPr>
          <w:rFonts w:ascii="Times New Roman" w:eastAsia="@Arial Unicode MS" w:hAnsi="Times New Roman"/>
          <w:sz w:val="24"/>
          <w:szCs w:val="24"/>
        </w:rPr>
        <w:t xml:space="preserve"> и </w:t>
      </w:r>
      <w:proofErr w:type="spellStart"/>
      <w:r w:rsidRPr="007E5D09">
        <w:rPr>
          <w:rFonts w:ascii="Times New Roman" w:eastAsia="@Arial Unicode MS" w:hAnsi="Times New Roman"/>
          <w:sz w:val="24"/>
          <w:szCs w:val="24"/>
        </w:rPr>
        <w:t>взаимооценка</w:t>
      </w:r>
      <w:proofErr w:type="spellEnd"/>
      <w:r w:rsidRPr="007E5D09">
        <w:rPr>
          <w:rFonts w:ascii="Times New Roman" w:eastAsia="@Arial Unicode MS" w:hAnsi="Times New Roman"/>
          <w:sz w:val="24"/>
          <w:szCs w:val="24"/>
        </w:rPr>
        <w:t xml:space="preserve">, рефлексия и др.) с учётом особенностей учебного предмета и особенностей контрольно-оценочной деятельности учителя. </w:t>
      </w:r>
      <w:r w:rsidRPr="007E5D09">
        <w:rPr>
          <w:rFonts w:ascii="Times New Roman" w:hAnsi="Times New Roman"/>
          <w:sz w:val="24"/>
          <w:szCs w:val="24"/>
        </w:rPr>
        <w:t xml:space="preserve">Результаты текущей оценки являются основой для индивидуализации учебного процесса. 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Тематическая оценка представляет собой процедуру оценки уровня достижения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D0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представляет собой процедуру оценки динамики образовательной активности учащегося, направленности, широты или избирательности интересов, выраженности проявлений творческой инициативы, а также уровня достижений, демонстрируемых данным учащимся. </w:t>
      </w:r>
      <w:proofErr w:type="gramStart"/>
      <w:r w:rsidRPr="007E5D0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E5D0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включаются как работы учащегося (</w:t>
      </w:r>
      <w:r>
        <w:rPr>
          <w:rFonts w:ascii="Times New Roman" w:hAnsi="Times New Roman"/>
          <w:sz w:val="24"/>
          <w:szCs w:val="24"/>
        </w:rPr>
        <w:t xml:space="preserve">проекты, рефераты, исследовательские работы, </w:t>
      </w:r>
      <w:r w:rsidRPr="007E5D09">
        <w:rPr>
          <w:rFonts w:ascii="Times New Roman" w:hAnsi="Times New Roman"/>
          <w:sz w:val="24"/>
          <w:szCs w:val="24"/>
        </w:rPr>
        <w:t>в том числе – фотографии, видеоматериалы и т.п.), так и отзывы на эти работы (например, наградные листы, дипломы, сертификаты участия, рецензии и проч.).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E5D09">
        <w:rPr>
          <w:rFonts w:ascii="Times New Roman" w:hAnsi="Times New Roman"/>
          <w:sz w:val="24"/>
          <w:szCs w:val="24"/>
        </w:rPr>
        <w:t xml:space="preserve">Отбор работ и отзывов для </w:t>
      </w:r>
      <w:proofErr w:type="spellStart"/>
      <w:r w:rsidRPr="007E5D0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ведётся самим обучающимся совместно с классным руководителем и при участии семьи. </w:t>
      </w:r>
      <w:proofErr w:type="spellStart"/>
      <w:r w:rsidRPr="007E5D0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в части подборки документов формируется в течение всех лет обучения в основной школе. Результаты, представленные в </w:t>
      </w:r>
      <w:proofErr w:type="spellStart"/>
      <w:r w:rsidRPr="007E5D0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 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D09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мониторинг представляет собой процедуры: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оценки уровня достижения предметных и </w:t>
      </w:r>
      <w:proofErr w:type="spellStart"/>
      <w:r w:rsidRPr="007E5D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результатов;</w:t>
      </w:r>
    </w:p>
    <w:p w:rsidR="0062706E" w:rsidRPr="0062706E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lastRenderedPageBreak/>
        <w:t xml:space="preserve">оценки уровня достижения той части личностных результатов, которые связаны с </w:t>
      </w:r>
      <w:r w:rsidRPr="0062706E">
        <w:rPr>
          <w:rFonts w:ascii="Times New Roman" w:hAnsi="Times New Roman"/>
          <w:color w:val="000000" w:themeColor="text1"/>
          <w:sz w:val="24"/>
          <w:szCs w:val="24"/>
        </w:rPr>
        <w:t xml:space="preserve">оценкой </w:t>
      </w:r>
      <w:r w:rsidR="0062706E" w:rsidRPr="0062706E">
        <w:rPr>
          <w:rFonts w:ascii="Times New Roman" w:hAnsi="Times New Roman"/>
          <w:color w:val="000000" w:themeColor="text1"/>
          <w:sz w:val="24"/>
          <w:szCs w:val="24"/>
        </w:rPr>
        <w:t xml:space="preserve">характера отношений к Родине, людям, труду и др., </w:t>
      </w:r>
      <w:proofErr w:type="spellStart"/>
      <w:r w:rsidR="0062706E" w:rsidRPr="0062706E">
        <w:rPr>
          <w:rFonts w:ascii="Times New Roman" w:hAnsi="Times New Roman"/>
          <w:color w:val="000000" w:themeColor="text1"/>
          <w:sz w:val="24"/>
          <w:szCs w:val="24"/>
        </w:rPr>
        <w:t>психо-эмоциональной</w:t>
      </w:r>
      <w:proofErr w:type="spellEnd"/>
      <w:r w:rsidR="0062706E" w:rsidRPr="006270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2706E" w:rsidRPr="0062706E">
        <w:rPr>
          <w:rFonts w:ascii="Times New Roman" w:hAnsi="Times New Roman"/>
          <w:color w:val="000000" w:themeColor="text1"/>
          <w:sz w:val="24"/>
          <w:szCs w:val="24"/>
        </w:rPr>
        <w:t>саморегуляции</w:t>
      </w:r>
      <w:proofErr w:type="spellEnd"/>
      <w:r w:rsidR="0062706E" w:rsidRPr="0062706E">
        <w:rPr>
          <w:rFonts w:ascii="Times New Roman" w:hAnsi="Times New Roman"/>
          <w:color w:val="000000" w:themeColor="text1"/>
          <w:sz w:val="24"/>
          <w:szCs w:val="24"/>
        </w:rPr>
        <w:t xml:space="preserve"> (коммуникативного контроля), самооценки, готовности и способности делать осознанный выбор профиля обучения;</w:t>
      </w:r>
    </w:p>
    <w:p w:rsidR="009A223D" w:rsidRPr="0062706E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06E">
        <w:rPr>
          <w:rFonts w:ascii="Times New Roman" w:hAnsi="Times New Roman"/>
          <w:color w:val="000000" w:themeColor="text1"/>
          <w:sz w:val="24"/>
          <w:szCs w:val="24"/>
        </w:rPr>
        <w:t>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Содержание и периодичность </w:t>
      </w:r>
      <w:proofErr w:type="spellStart"/>
      <w:r w:rsidRPr="007E5D09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мониторинга устанавливается решением педагогического совета. Результаты </w:t>
      </w:r>
      <w:proofErr w:type="spellStart"/>
      <w:r w:rsidRPr="007E5D09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E5D09">
        <w:rPr>
          <w:rFonts w:ascii="Times New Roman" w:hAnsi="Times New Roman"/>
          <w:sz w:val="24"/>
          <w:szCs w:val="24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Промежуточная аттестация представляет собой процедуру аттестации </w:t>
      </w:r>
      <w:proofErr w:type="gramStart"/>
      <w:r w:rsidRPr="007E5D0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5D09">
        <w:rPr>
          <w:rFonts w:ascii="Times New Roman" w:hAnsi="Times New Roman"/>
          <w:sz w:val="24"/>
          <w:szCs w:val="24"/>
        </w:rPr>
        <w:t xml:space="preserve"> на уровне основного общего образования и проводится в конце учебного года по</w:t>
      </w:r>
      <w:r w:rsidR="008300AF">
        <w:rPr>
          <w:rFonts w:ascii="Times New Roman" w:hAnsi="Times New Roman"/>
          <w:sz w:val="24"/>
          <w:szCs w:val="24"/>
        </w:rPr>
        <w:t xml:space="preserve"> всем предметам учебного плана и внеурочной деятельности</w:t>
      </w:r>
      <w:r w:rsidRPr="007E5D09">
        <w:rPr>
          <w:rFonts w:ascii="Times New Roman" w:hAnsi="Times New Roman"/>
          <w:sz w:val="24"/>
          <w:szCs w:val="24"/>
        </w:rPr>
        <w:t>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Промежуточная аттестация проводится на основе результатов публичной защиты проектно-исследовательских работ и результатов выполнения тематических проверочных работ</w:t>
      </w:r>
      <w:r w:rsidR="008300AF">
        <w:rPr>
          <w:rFonts w:ascii="Times New Roman" w:hAnsi="Times New Roman"/>
          <w:sz w:val="24"/>
          <w:szCs w:val="24"/>
        </w:rPr>
        <w:t xml:space="preserve"> или как накопительная (среднегодовая, выполнение более 65% учебных заданий)</w:t>
      </w:r>
      <w:r w:rsidRPr="007E5D09">
        <w:rPr>
          <w:rFonts w:ascii="Times New Roman" w:hAnsi="Times New Roman"/>
          <w:sz w:val="24"/>
          <w:szCs w:val="24"/>
        </w:rPr>
        <w:t>.</w:t>
      </w:r>
    </w:p>
    <w:p w:rsidR="009A223D" w:rsidRPr="008300AF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Промежуточная оценка, </w:t>
      </w:r>
      <w:r w:rsidRPr="008300AF">
        <w:rPr>
          <w:rFonts w:ascii="Times New Roman" w:hAnsi="Times New Roman"/>
          <w:color w:val="000000" w:themeColor="text1"/>
          <w:sz w:val="24"/>
          <w:szCs w:val="24"/>
        </w:rPr>
        <w:t xml:space="preserve">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8300AF">
        <w:rPr>
          <w:rFonts w:ascii="Times New Roman" w:hAnsi="Times New Roman"/>
          <w:color w:val="000000" w:themeColor="text1"/>
          <w:sz w:val="24"/>
          <w:szCs w:val="24"/>
        </w:rPr>
        <w:t>допуска</w:t>
      </w:r>
      <w:proofErr w:type="gramEnd"/>
      <w:r w:rsidRPr="008300AF"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 к государственной итоговой аттестации. </w:t>
      </w:r>
    </w:p>
    <w:p w:rsidR="009A223D" w:rsidRPr="008300AF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00AF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proofErr w:type="gramStart"/>
      <w:r w:rsidRPr="007E5D09">
        <w:rPr>
          <w:rFonts w:ascii="Times New Roman" w:hAnsi="Times New Roman"/>
          <w:sz w:val="24"/>
          <w:szCs w:val="24"/>
        </w:rPr>
        <w:t>.</w:t>
      </w:r>
      <w:r w:rsidRPr="007E5D09">
        <w:rPr>
          <w:rFonts w:ascii="Times New Roman" w:hAnsi="Times New Roman"/>
          <w:sz w:val="24"/>
          <w:szCs w:val="24"/>
          <w:vertAlign w:val="superscript"/>
        </w:rPr>
        <w:t>.</w:t>
      </w:r>
      <w:proofErr w:type="gramEnd"/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</w:t>
      </w:r>
      <w:r w:rsidR="00460DA9">
        <w:rPr>
          <w:rFonts w:ascii="Times New Roman" w:hAnsi="Times New Roman"/>
          <w:sz w:val="24"/>
          <w:szCs w:val="24"/>
        </w:rPr>
        <w:t xml:space="preserve"> и два обязательных по выбору</w:t>
      </w:r>
      <w:r w:rsidRPr="007E5D09">
        <w:rPr>
          <w:rFonts w:ascii="Times New Roman" w:hAnsi="Times New Roman"/>
          <w:sz w:val="24"/>
          <w:szCs w:val="24"/>
        </w:rPr>
        <w:t>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 (государственный выпускной экзамен  – ГВЭ)</w:t>
      </w:r>
      <w:r w:rsidR="00460DA9">
        <w:rPr>
          <w:rFonts w:ascii="Times New Roman" w:hAnsi="Times New Roman"/>
          <w:sz w:val="24"/>
          <w:szCs w:val="24"/>
        </w:rPr>
        <w:t xml:space="preserve"> для детей с ОВЗ</w:t>
      </w:r>
      <w:r w:rsidRPr="007E5D09">
        <w:rPr>
          <w:rFonts w:ascii="Times New Roman" w:hAnsi="Times New Roman"/>
          <w:sz w:val="24"/>
          <w:szCs w:val="24"/>
        </w:rPr>
        <w:t>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 xml:space="preserve">Итоговая оценка (итоговая аттестация)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По предметам, не вынесенным на ГИА, итоговая оценка ставится на основе результатов только внутренней оценки. 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D09">
        <w:rPr>
          <w:rFonts w:ascii="Times New Roman" w:hAnsi="Times New Roman"/>
          <w:sz w:val="24"/>
          <w:szCs w:val="24"/>
        </w:rPr>
        <w:t>Итоговая оценка по предмету фиксируется в документе об уровне образования государственного образца – аттестате об основном общем образовании.</w:t>
      </w:r>
    </w:p>
    <w:p w:rsidR="009A223D" w:rsidRPr="007E5D09" w:rsidRDefault="009A223D" w:rsidP="009A223D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7978" w:rsidRDefault="00FF7978"/>
    <w:sectPr w:rsidR="00FF7978" w:rsidSect="00E6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A08"/>
    <w:multiLevelType w:val="hybridMultilevel"/>
    <w:tmpl w:val="E43699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6F36BF"/>
    <w:multiLevelType w:val="hybridMultilevel"/>
    <w:tmpl w:val="EC96D6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B7C04"/>
    <w:multiLevelType w:val="hybridMultilevel"/>
    <w:tmpl w:val="17D80B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975334"/>
    <w:multiLevelType w:val="hybridMultilevel"/>
    <w:tmpl w:val="986273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502F8B"/>
    <w:multiLevelType w:val="hybridMultilevel"/>
    <w:tmpl w:val="669CDA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34229A"/>
    <w:multiLevelType w:val="hybridMultilevel"/>
    <w:tmpl w:val="615454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8019C2"/>
    <w:multiLevelType w:val="hybridMultilevel"/>
    <w:tmpl w:val="C2386B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23D"/>
    <w:rsid w:val="00237B44"/>
    <w:rsid w:val="003D5365"/>
    <w:rsid w:val="00460DA9"/>
    <w:rsid w:val="005E705A"/>
    <w:rsid w:val="0062706E"/>
    <w:rsid w:val="007D3DFC"/>
    <w:rsid w:val="008300AF"/>
    <w:rsid w:val="008918F0"/>
    <w:rsid w:val="008C3A23"/>
    <w:rsid w:val="009A223D"/>
    <w:rsid w:val="00C15AE1"/>
    <w:rsid w:val="00CE4040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2017-04-08T07:55:00Z</dcterms:created>
  <dcterms:modified xsi:type="dcterms:W3CDTF">2017-04-08T11:17:00Z</dcterms:modified>
</cp:coreProperties>
</file>